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A7EE0" w14:textId="20DCDED6" w:rsidR="00CE3ACD" w:rsidRDefault="00CE3ACD">
      <w:pPr>
        <w:pStyle w:val="NormalWeb"/>
      </w:pPr>
    </w:p>
    <w:p w14:paraId="6B624272" w14:textId="77777777" w:rsidR="00CE3ACD" w:rsidRDefault="00CE3ACD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0532061D" wp14:editId="1EBCACD6">
                <wp:extent cx="5943600" cy="1270"/>
                <wp:effectExtent l="0" t="31750" r="0" b="36830"/>
                <wp:docPr id="390460267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88708D9" id="Rectangle 12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339BFEFC" w14:textId="204E64DA" w:rsidR="00CE3ACD" w:rsidRPr="005C6CD3" w:rsidRDefault="00CE3ACD">
      <w:pPr>
        <w:pStyle w:val="Heading1"/>
        <w:rPr>
          <w:rFonts w:eastAsia="Times New Roman"/>
          <w:color w:val="000000" w:themeColor="text1"/>
        </w:rPr>
      </w:pPr>
      <w:r w:rsidRPr="005C6CD3">
        <w:rPr>
          <w:rFonts w:eastAsia="Times New Roman"/>
          <w:color w:val="000000" w:themeColor="text1"/>
        </w:rPr>
        <w:t>Academic Vocabulary Development</w:t>
      </w:r>
    </w:p>
    <w:p w14:paraId="0291CEDC" w14:textId="77777777" w:rsidR="00CE3ACD" w:rsidRPr="005C6CD3" w:rsidRDefault="00CE3ACD">
      <w:pPr>
        <w:pStyle w:val="Heading2"/>
        <w:rPr>
          <w:rFonts w:eastAsia="Times New Roman"/>
          <w:color w:val="000000" w:themeColor="text1"/>
        </w:rPr>
      </w:pPr>
      <w:r w:rsidRPr="005C6CD3">
        <w:rPr>
          <w:rFonts w:eastAsia="Times New Roman"/>
          <w:color w:val="000000" w:themeColor="text1"/>
        </w:rPr>
        <w:t>Replacing Informal Expressions with Formal Alternatives</w:t>
      </w:r>
    </w:p>
    <w:p w14:paraId="2EB98213" w14:textId="77777777" w:rsidR="00CE3ACD" w:rsidRPr="005C6CD3" w:rsidRDefault="00CE3ACD">
      <w:pPr>
        <w:rPr>
          <w:rFonts w:eastAsia="Times New Roman"/>
          <w:color w:val="000000" w:themeColor="text1"/>
        </w:rPr>
      </w:pPr>
      <w:r w:rsidRPr="005C6CD3">
        <w:rPr>
          <w:rFonts w:eastAsia="Times New Roman"/>
          <w:noProof/>
          <w:color w:val="000000" w:themeColor="text1"/>
        </w:rPr>
        <mc:AlternateContent>
          <mc:Choice Requires="wps">
            <w:drawing>
              <wp:inline distT="0" distB="0" distL="0" distR="0" wp14:anchorId="6B21385C" wp14:editId="713C3DCC">
                <wp:extent cx="5943600" cy="1270"/>
                <wp:effectExtent l="0" t="31750" r="0" b="36830"/>
                <wp:docPr id="556708448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80A4BC4" id="Rectangle 11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1DBFD691" w14:textId="7A7FC82C" w:rsidR="00CE3ACD" w:rsidRPr="005C6CD3" w:rsidRDefault="00CE3ACD">
      <w:pPr>
        <w:pStyle w:val="Heading2"/>
        <w:rPr>
          <w:rFonts w:eastAsia="Times New Roman"/>
          <w:color w:val="000000" w:themeColor="text1"/>
        </w:rPr>
      </w:pPr>
      <w:r w:rsidRPr="005C6CD3">
        <w:rPr>
          <w:rFonts w:eastAsia="Times New Roman"/>
          <w:color w:val="000000" w:themeColor="text1"/>
        </w:rPr>
        <w:t xml:space="preserve"> Lesson Objective</w:t>
      </w:r>
    </w:p>
    <w:p w14:paraId="639743FA" w14:textId="77777777" w:rsidR="00CE3ACD" w:rsidRPr="005C6CD3" w:rsidRDefault="00CE3ACD">
      <w:pPr>
        <w:pStyle w:val="NormalWeb"/>
        <w:rPr>
          <w:color w:val="000000" w:themeColor="text1"/>
        </w:rPr>
      </w:pPr>
      <w:r w:rsidRPr="005C6CD3">
        <w:rPr>
          <w:color w:val="000000" w:themeColor="text1"/>
        </w:rPr>
        <w:t>To learn how to replace informal expressions with more formal equivalents suitable for:</w:t>
      </w:r>
    </w:p>
    <w:p w14:paraId="3D17BCB7" w14:textId="77777777" w:rsidR="00CE3ACD" w:rsidRPr="005C6CD3" w:rsidRDefault="00CE3ACD" w:rsidP="00CE3AC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color w:val="000000" w:themeColor="text1"/>
        </w:rPr>
      </w:pPr>
      <w:r w:rsidRPr="005C6CD3">
        <w:rPr>
          <w:rFonts w:eastAsia="Times New Roman"/>
          <w:color w:val="000000" w:themeColor="text1"/>
        </w:rPr>
        <w:t>Academic essays</w:t>
      </w:r>
    </w:p>
    <w:p w14:paraId="52AF8BBA" w14:textId="77777777" w:rsidR="00CE3ACD" w:rsidRPr="005C6CD3" w:rsidRDefault="00CE3ACD" w:rsidP="00CE3AC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color w:val="000000" w:themeColor="text1"/>
        </w:rPr>
      </w:pPr>
      <w:r w:rsidRPr="005C6CD3">
        <w:rPr>
          <w:rFonts w:eastAsia="Times New Roman"/>
          <w:color w:val="000000" w:themeColor="text1"/>
        </w:rPr>
        <w:t>Analytical writing</w:t>
      </w:r>
    </w:p>
    <w:p w14:paraId="339030D8" w14:textId="77777777" w:rsidR="00CE3ACD" w:rsidRPr="005C6CD3" w:rsidRDefault="00CE3ACD" w:rsidP="00CE3AC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color w:val="000000" w:themeColor="text1"/>
        </w:rPr>
      </w:pPr>
      <w:r w:rsidRPr="005C6CD3">
        <w:rPr>
          <w:rFonts w:eastAsia="Times New Roman"/>
          <w:color w:val="000000" w:themeColor="text1"/>
        </w:rPr>
        <w:t>Research papers</w:t>
      </w:r>
    </w:p>
    <w:p w14:paraId="3DAE92E1" w14:textId="77777777" w:rsidR="00CE3ACD" w:rsidRPr="005C6CD3" w:rsidRDefault="00CE3ACD" w:rsidP="00CE3AC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color w:val="000000" w:themeColor="text1"/>
        </w:rPr>
      </w:pPr>
      <w:r w:rsidRPr="005C6CD3">
        <w:rPr>
          <w:rFonts w:eastAsia="Times New Roman"/>
          <w:color w:val="000000" w:themeColor="text1"/>
        </w:rPr>
        <w:t>Formal discussions</w:t>
      </w:r>
    </w:p>
    <w:p w14:paraId="6D45955B" w14:textId="77777777" w:rsidR="00CE3ACD" w:rsidRPr="005C6CD3" w:rsidRDefault="00CE3ACD">
      <w:pPr>
        <w:pStyle w:val="NormalWeb"/>
        <w:rPr>
          <w:color w:val="000000" w:themeColor="text1"/>
        </w:rPr>
      </w:pPr>
      <w:r w:rsidRPr="005C6CD3">
        <w:rPr>
          <w:color w:val="000000" w:themeColor="text1"/>
        </w:rPr>
        <w:t>Formal language improves clarity, precision, and professionalism in writing.</w:t>
      </w:r>
    </w:p>
    <w:p w14:paraId="217FB92C" w14:textId="77777777" w:rsidR="00CE3ACD" w:rsidRPr="005C6CD3" w:rsidRDefault="00CE3ACD">
      <w:pPr>
        <w:rPr>
          <w:rFonts w:eastAsia="Times New Roman"/>
          <w:color w:val="000000" w:themeColor="text1"/>
        </w:rPr>
      </w:pPr>
      <w:r w:rsidRPr="005C6CD3">
        <w:rPr>
          <w:rFonts w:eastAsia="Times New Roman"/>
          <w:noProof/>
          <w:color w:val="000000" w:themeColor="text1"/>
        </w:rPr>
        <mc:AlternateContent>
          <mc:Choice Requires="wps">
            <w:drawing>
              <wp:inline distT="0" distB="0" distL="0" distR="0" wp14:anchorId="747C199B" wp14:editId="4B28C116">
                <wp:extent cx="5943600" cy="1270"/>
                <wp:effectExtent l="0" t="31750" r="0" b="36830"/>
                <wp:docPr id="1224033943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C15877F" id="Rectangle 10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3BEFA33A" w14:textId="132F3D0B" w:rsidR="00CE3ACD" w:rsidRPr="005C6CD3" w:rsidRDefault="00CE3ACD">
      <w:pPr>
        <w:pStyle w:val="Heading1"/>
        <w:rPr>
          <w:rFonts w:eastAsia="Times New Roman"/>
          <w:color w:val="000000" w:themeColor="text1"/>
        </w:rPr>
      </w:pPr>
      <w:r w:rsidRPr="005C6CD3">
        <w:rPr>
          <w:rFonts w:eastAsia="Times New Roman"/>
          <w:color w:val="000000" w:themeColor="text1"/>
        </w:rPr>
        <w:t xml:space="preserve"> Why Do We Avoid Informal Language?</w:t>
      </w:r>
    </w:p>
    <w:p w14:paraId="7355C487" w14:textId="77777777" w:rsidR="00CE3ACD" w:rsidRPr="005C6CD3" w:rsidRDefault="00CE3ACD">
      <w:pPr>
        <w:pStyle w:val="NormalWeb"/>
        <w:rPr>
          <w:color w:val="000000" w:themeColor="text1"/>
        </w:rPr>
      </w:pPr>
      <w:r w:rsidRPr="005C6CD3">
        <w:rPr>
          <w:color w:val="000000" w:themeColor="text1"/>
        </w:rPr>
        <w:t>Informal expressions:</w:t>
      </w:r>
    </w:p>
    <w:p w14:paraId="3C6174CA" w14:textId="77777777" w:rsidR="00CE3ACD" w:rsidRPr="005C6CD3" w:rsidRDefault="00CE3ACD" w:rsidP="00CE3AC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  <w:color w:val="000000" w:themeColor="text1"/>
        </w:rPr>
      </w:pPr>
      <w:r w:rsidRPr="005C6CD3">
        <w:rPr>
          <w:rFonts w:eastAsia="Times New Roman"/>
          <w:color w:val="000000" w:themeColor="text1"/>
        </w:rPr>
        <w:t>Sound conversational</w:t>
      </w:r>
    </w:p>
    <w:p w14:paraId="01CA4C11" w14:textId="77777777" w:rsidR="00CE3ACD" w:rsidRPr="005C6CD3" w:rsidRDefault="00CE3ACD" w:rsidP="00CE3AC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  <w:color w:val="000000" w:themeColor="text1"/>
        </w:rPr>
      </w:pPr>
      <w:r w:rsidRPr="005C6CD3">
        <w:rPr>
          <w:rFonts w:eastAsia="Times New Roman"/>
          <w:color w:val="000000" w:themeColor="text1"/>
        </w:rPr>
        <w:t>May be vague</w:t>
      </w:r>
    </w:p>
    <w:p w14:paraId="48D4E41E" w14:textId="77777777" w:rsidR="00CE3ACD" w:rsidRPr="005C6CD3" w:rsidRDefault="00CE3ACD" w:rsidP="00CE3AC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  <w:color w:val="000000" w:themeColor="text1"/>
        </w:rPr>
      </w:pPr>
      <w:r w:rsidRPr="005C6CD3">
        <w:rPr>
          <w:rFonts w:eastAsia="Times New Roman"/>
          <w:color w:val="000000" w:themeColor="text1"/>
        </w:rPr>
        <w:t>Often lack precision</w:t>
      </w:r>
    </w:p>
    <w:p w14:paraId="2A4038BB" w14:textId="77777777" w:rsidR="00CE3ACD" w:rsidRPr="005C6CD3" w:rsidRDefault="00CE3ACD">
      <w:pPr>
        <w:pStyle w:val="NormalWeb"/>
        <w:rPr>
          <w:color w:val="000000" w:themeColor="text1"/>
        </w:rPr>
      </w:pPr>
      <w:r w:rsidRPr="005C6CD3">
        <w:rPr>
          <w:color w:val="000000" w:themeColor="text1"/>
        </w:rPr>
        <w:t>Academic writing requires:</w:t>
      </w:r>
    </w:p>
    <w:p w14:paraId="7CCD22A4" w14:textId="77777777" w:rsidR="00CE3ACD" w:rsidRPr="005C6CD3" w:rsidRDefault="00CE3ACD" w:rsidP="00CE3AC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  <w:color w:val="000000" w:themeColor="text1"/>
        </w:rPr>
      </w:pPr>
      <w:r w:rsidRPr="005C6CD3">
        <w:rPr>
          <w:rFonts w:eastAsia="Times New Roman"/>
          <w:color w:val="000000" w:themeColor="text1"/>
        </w:rPr>
        <w:t>Accurate vocabulary</w:t>
      </w:r>
    </w:p>
    <w:p w14:paraId="64B6DD12" w14:textId="77777777" w:rsidR="00CE3ACD" w:rsidRPr="005C6CD3" w:rsidRDefault="00CE3ACD" w:rsidP="00CE3AC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  <w:color w:val="000000" w:themeColor="text1"/>
        </w:rPr>
      </w:pPr>
      <w:r w:rsidRPr="005C6CD3">
        <w:rPr>
          <w:rFonts w:eastAsia="Times New Roman"/>
          <w:color w:val="000000" w:themeColor="text1"/>
        </w:rPr>
        <w:t>Neutral tone</w:t>
      </w:r>
    </w:p>
    <w:p w14:paraId="564BE02B" w14:textId="77777777" w:rsidR="00CE3ACD" w:rsidRPr="005C6CD3" w:rsidRDefault="00CE3ACD" w:rsidP="00CE3AC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  <w:color w:val="000000" w:themeColor="text1"/>
        </w:rPr>
      </w:pPr>
      <w:r w:rsidRPr="005C6CD3">
        <w:rPr>
          <w:rFonts w:eastAsia="Times New Roman"/>
          <w:color w:val="000000" w:themeColor="text1"/>
        </w:rPr>
        <w:t>Strong word choice</w:t>
      </w:r>
    </w:p>
    <w:p w14:paraId="37E3A94A" w14:textId="77777777" w:rsidR="00CE3ACD" w:rsidRPr="005C6CD3" w:rsidRDefault="00CE3ACD">
      <w:pPr>
        <w:spacing w:after="0"/>
        <w:rPr>
          <w:rFonts w:eastAsia="Times New Roman"/>
          <w:color w:val="000000" w:themeColor="text1"/>
        </w:rPr>
      </w:pPr>
      <w:r w:rsidRPr="005C6CD3">
        <w:rPr>
          <w:rFonts w:eastAsia="Times New Roman"/>
          <w:noProof/>
          <w:color w:val="000000" w:themeColor="text1"/>
        </w:rPr>
        <mc:AlternateContent>
          <mc:Choice Requires="wps">
            <w:drawing>
              <wp:inline distT="0" distB="0" distL="0" distR="0" wp14:anchorId="57EF36A2" wp14:editId="1622852D">
                <wp:extent cx="5943600" cy="1270"/>
                <wp:effectExtent l="0" t="31750" r="0" b="36830"/>
                <wp:docPr id="46328040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5E06162" id="Rectangle 9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33E2434A" w14:textId="3BC73F5E" w:rsidR="00CE3ACD" w:rsidRPr="005C6CD3" w:rsidRDefault="00CE3ACD">
      <w:pPr>
        <w:pStyle w:val="Heading1"/>
        <w:rPr>
          <w:rFonts w:eastAsia="Times New Roman"/>
          <w:color w:val="000000" w:themeColor="text1"/>
        </w:rPr>
      </w:pPr>
      <w:r w:rsidRPr="005C6CD3">
        <w:rPr>
          <w:rFonts w:eastAsia="Times New Roman"/>
          <w:color w:val="000000" w:themeColor="text1"/>
        </w:rPr>
        <w:t xml:space="preserve"> Informal vs. Formal Expressions</w:t>
      </w:r>
    </w:p>
    <w:p w14:paraId="0A3C4BB2" w14:textId="77777777" w:rsidR="00CE3ACD" w:rsidRPr="005C6CD3" w:rsidRDefault="00CE3ACD">
      <w:pPr>
        <w:rPr>
          <w:rFonts w:eastAsia="Times New Roman"/>
          <w:color w:val="000000" w:themeColor="text1"/>
        </w:rPr>
      </w:pPr>
      <w:r w:rsidRPr="005C6CD3">
        <w:rPr>
          <w:rFonts w:eastAsia="Times New Roman"/>
          <w:noProof/>
          <w:color w:val="000000" w:themeColor="text1"/>
        </w:rPr>
        <mc:AlternateContent>
          <mc:Choice Requires="wps">
            <w:drawing>
              <wp:inline distT="0" distB="0" distL="0" distR="0" wp14:anchorId="0F0FD147" wp14:editId="3382FB28">
                <wp:extent cx="5943600" cy="1270"/>
                <wp:effectExtent l="0" t="31750" r="0" b="36830"/>
                <wp:docPr id="553669260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29C4D3C" id="Rectangle 8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4630AF06" w14:textId="77777777" w:rsidR="00CE3ACD" w:rsidRPr="005C6CD3" w:rsidRDefault="00CE3ACD">
      <w:pPr>
        <w:pStyle w:val="Heading2"/>
        <w:rPr>
          <w:rFonts w:eastAsia="Times New Roman"/>
          <w:color w:val="000000" w:themeColor="text1"/>
        </w:rPr>
      </w:pPr>
      <w:r w:rsidRPr="005C6CD3">
        <w:rPr>
          <w:rFonts w:eastAsia="Times New Roman"/>
          <w:color w:val="000000" w:themeColor="text1"/>
        </w:rPr>
        <w:lastRenderedPageBreak/>
        <w:t>1. Informal Expression</w:t>
      </w:r>
    </w:p>
    <w:p w14:paraId="54B75E55" w14:textId="77777777" w:rsidR="00CE3ACD" w:rsidRPr="005C6CD3" w:rsidRDefault="00CE3ACD">
      <w:pPr>
        <w:pStyle w:val="NormalWeb"/>
        <w:rPr>
          <w:color w:val="000000" w:themeColor="text1"/>
        </w:rPr>
      </w:pPr>
      <w:r w:rsidRPr="005C6CD3">
        <w:rPr>
          <w:rStyle w:val="Strong"/>
          <w:color w:val="000000" w:themeColor="text1"/>
        </w:rPr>
        <w:t>started looking at</w:t>
      </w:r>
      <w:r w:rsidRPr="005C6CD3">
        <w:rPr>
          <w:color w:val="000000" w:themeColor="text1"/>
        </w:rPr>
        <w:t xml:space="preserve"> (4 words)</w:t>
      </w:r>
    </w:p>
    <w:p w14:paraId="19AAC4F6" w14:textId="77777777" w:rsidR="00CE3ACD" w:rsidRPr="005C6CD3" w:rsidRDefault="00CE3ACD">
      <w:pPr>
        <w:pStyle w:val="Heading3"/>
        <w:rPr>
          <w:rFonts w:eastAsia="Times New Roman"/>
          <w:color w:val="000000" w:themeColor="text1"/>
        </w:rPr>
      </w:pPr>
      <w:r w:rsidRPr="005C6CD3">
        <w:rPr>
          <w:rFonts w:eastAsia="Times New Roman"/>
          <w:color w:val="000000" w:themeColor="text1"/>
        </w:rPr>
        <w:t>Formal Equivalent</w:t>
      </w:r>
    </w:p>
    <w:p w14:paraId="4752E24A" w14:textId="77777777" w:rsidR="00CE3ACD" w:rsidRPr="005C6CD3" w:rsidRDefault="00CE3ACD">
      <w:pPr>
        <w:pStyle w:val="NormalWeb"/>
        <w:rPr>
          <w:color w:val="000000" w:themeColor="text1"/>
        </w:rPr>
      </w:pPr>
      <w:r w:rsidRPr="005C6CD3">
        <w:rPr>
          <w:rStyle w:val="Strong"/>
          <w:color w:val="000000" w:themeColor="text1"/>
        </w:rPr>
        <w:t>turned their attention to</w:t>
      </w:r>
    </w:p>
    <w:p w14:paraId="51C01151" w14:textId="77777777" w:rsidR="00CE3ACD" w:rsidRPr="005C6CD3" w:rsidRDefault="00CE3ACD">
      <w:pPr>
        <w:pStyle w:val="Heading3"/>
        <w:rPr>
          <w:rFonts w:eastAsia="Times New Roman"/>
          <w:color w:val="000000" w:themeColor="text1"/>
        </w:rPr>
      </w:pPr>
      <w:r w:rsidRPr="005C6CD3">
        <w:rPr>
          <w:rFonts w:eastAsia="Times New Roman"/>
          <w:color w:val="000000" w:themeColor="text1"/>
        </w:rPr>
        <w:t>Usage Note</w:t>
      </w:r>
    </w:p>
    <w:p w14:paraId="5065217F" w14:textId="77777777" w:rsidR="00CE3ACD" w:rsidRPr="005C6CD3" w:rsidRDefault="00CE3ACD">
      <w:pPr>
        <w:pStyle w:val="NormalWeb"/>
        <w:rPr>
          <w:color w:val="000000" w:themeColor="text1"/>
        </w:rPr>
      </w:pPr>
      <w:r w:rsidRPr="005C6CD3">
        <w:rPr>
          <w:color w:val="000000" w:themeColor="text1"/>
        </w:rPr>
        <w:t>This phrase is often used in academic contexts when describing research focus or investigation.</w:t>
      </w:r>
    </w:p>
    <w:p w14:paraId="52C2F381" w14:textId="77777777" w:rsidR="00CE3ACD" w:rsidRPr="005C6CD3" w:rsidRDefault="00CE3ACD">
      <w:pPr>
        <w:pStyle w:val="Heading3"/>
        <w:rPr>
          <w:rFonts w:eastAsia="Times New Roman"/>
          <w:color w:val="000000" w:themeColor="text1"/>
        </w:rPr>
      </w:pPr>
      <w:r w:rsidRPr="005C6CD3">
        <w:rPr>
          <w:rFonts w:eastAsia="Times New Roman"/>
          <w:color w:val="000000" w:themeColor="text1"/>
        </w:rPr>
        <w:t>Example</w:t>
      </w:r>
    </w:p>
    <w:p w14:paraId="1C048B0F" w14:textId="77777777" w:rsidR="00CE3ACD" w:rsidRPr="005C6CD3" w:rsidRDefault="00CE3ACD">
      <w:pPr>
        <w:pStyle w:val="NormalWeb"/>
        <w:rPr>
          <w:color w:val="000000" w:themeColor="text1"/>
        </w:rPr>
      </w:pPr>
      <w:r w:rsidRPr="005C6CD3">
        <w:rPr>
          <w:color w:val="000000" w:themeColor="text1"/>
        </w:rPr>
        <w:t>Researchers turned their attention to the effects of video games on teenagers.</w:t>
      </w:r>
    </w:p>
    <w:p w14:paraId="75578734" w14:textId="77777777" w:rsidR="00CE3ACD" w:rsidRPr="005C6CD3" w:rsidRDefault="00CE3ACD">
      <w:pPr>
        <w:rPr>
          <w:rFonts w:eastAsia="Times New Roman"/>
          <w:color w:val="000000" w:themeColor="text1"/>
        </w:rPr>
      </w:pPr>
      <w:r w:rsidRPr="005C6CD3">
        <w:rPr>
          <w:rFonts w:eastAsia="Times New Roman"/>
          <w:noProof/>
          <w:color w:val="000000" w:themeColor="text1"/>
        </w:rPr>
        <mc:AlternateContent>
          <mc:Choice Requires="wps">
            <w:drawing>
              <wp:inline distT="0" distB="0" distL="0" distR="0" wp14:anchorId="6CDC3DE6" wp14:editId="6491E19E">
                <wp:extent cx="5943600" cy="1270"/>
                <wp:effectExtent l="0" t="31750" r="0" b="36830"/>
                <wp:docPr id="340639615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0B9A6DA" id="Rectangle 7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39EABE0B" w14:textId="77777777" w:rsidR="00CE3ACD" w:rsidRPr="005C6CD3" w:rsidRDefault="00CE3ACD">
      <w:pPr>
        <w:pStyle w:val="Heading2"/>
        <w:rPr>
          <w:rFonts w:eastAsia="Times New Roman"/>
          <w:color w:val="000000" w:themeColor="text1"/>
        </w:rPr>
      </w:pPr>
      <w:r w:rsidRPr="005C6CD3">
        <w:rPr>
          <w:rFonts w:eastAsia="Times New Roman"/>
          <w:color w:val="000000" w:themeColor="text1"/>
        </w:rPr>
        <w:t>2. Informal Expression</w:t>
      </w:r>
    </w:p>
    <w:p w14:paraId="7D8971E7" w14:textId="77777777" w:rsidR="00CE3ACD" w:rsidRPr="005C6CD3" w:rsidRDefault="00CE3ACD">
      <w:pPr>
        <w:pStyle w:val="NormalWeb"/>
        <w:rPr>
          <w:color w:val="000000" w:themeColor="text1"/>
        </w:rPr>
      </w:pPr>
      <w:r w:rsidRPr="005C6CD3">
        <w:rPr>
          <w:rStyle w:val="Strong"/>
          <w:color w:val="000000" w:themeColor="text1"/>
        </w:rPr>
        <w:t>really bad</w:t>
      </w:r>
      <w:r w:rsidRPr="005C6CD3">
        <w:rPr>
          <w:color w:val="000000" w:themeColor="text1"/>
        </w:rPr>
        <w:t xml:space="preserve"> (1 word)</w:t>
      </w:r>
    </w:p>
    <w:p w14:paraId="1CE396D1" w14:textId="77777777" w:rsidR="00CE3ACD" w:rsidRPr="005C6CD3" w:rsidRDefault="00CE3ACD">
      <w:pPr>
        <w:pStyle w:val="Heading3"/>
        <w:rPr>
          <w:rFonts w:eastAsia="Times New Roman"/>
          <w:color w:val="000000" w:themeColor="text1"/>
        </w:rPr>
      </w:pPr>
      <w:r w:rsidRPr="005C6CD3">
        <w:rPr>
          <w:rFonts w:eastAsia="Times New Roman"/>
          <w:color w:val="000000" w:themeColor="text1"/>
        </w:rPr>
        <w:t>Formal Equivalent</w:t>
      </w:r>
    </w:p>
    <w:p w14:paraId="621D98FB" w14:textId="77777777" w:rsidR="00CE3ACD" w:rsidRPr="005C6CD3" w:rsidRDefault="00CE3ACD">
      <w:pPr>
        <w:pStyle w:val="NormalWeb"/>
        <w:rPr>
          <w:color w:val="000000" w:themeColor="text1"/>
        </w:rPr>
      </w:pPr>
      <w:r w:rsidRPr="005C6CD3">
        <w:rPr>
          <w:rStyle w:val="Strong"/>
          <w:color w:val="000000" w:themeColor="text1"/>
        </w:rPr>
        <w:t>severe</w:t>
      </w:r>
    </w:p>
    <w:p w14:paraId="2482B2D9" w14:textId="77777777" w:rsidR="00CE3ACD" w:rsidRPr="005C6CD3" w:rsidRDefault="00CE3ACD">
      <w:pPr>
        <w:pStyle w:val="Heading3"/>
        <w:rPr>
          <w:rFonts w:eastAsia="Times New Roman"/>
          <w:color w:val="000000" w:themeColor="text1"/>
        </w:rPr>
      </w:pPr>
      <w:r w:rsidRPr="005C6CD3">
        <w:rPr>
          <w:rFonts w:eastAsia="Times New Roman"/>
          <w:color w:val="000000" w:themeColor="text1"/>
        </w:rPr>
        <w:t>Usage Note</w:t>
      </w:r>
    </w:p>
    <w:p w14:paraId="4513E442" w14:textId="77777777" w:rsidR="00CE3ACD" w:rsidRPr="005C6CD3" w:rsidRDefault="00CE3ACD">
      <w:pPr>
        <w:pStyle w:val="NormalWeb"/>
        <w:rPr>
          <w:color w:val="000000" w:themeColor="text1"/>
        </w:rPr>
      </w:pPr>
      <w:r w:rsidRPr="005C6CD3">
        <w:rPr>
          <w:color w:val="000000" w:themeColor="text1"/>
        </w:rPr>
        <w:t>Instead of using intensifiers like “really,” formal writing prefers precise adjectives.</w:t>
      </w:r>
    </w:p>
    <w:p w14:paraId="27287F03" w14:textId="77777777" w:rsidR="00CE3ACD" w:rsidRPr="005C6CD3" w:rsidRDefault="00CE3ACD">
      <w:pPr>
        <w:pStyle w:val="Heading3"/>
        <w:rPr>
          <w:rFonts w:eastAsia="Times New Roman"/>
          <w:color w:val="000000" w:themeColor="text1"/>
        </w:rPr>
      </w:pPr>
      <w:r w:rsidRPr="005C6CD3">
        <w:rPr>
          <w:rFonts w:eastAsia="Times New Roman"/>
          <w:color w:val="000000" w:themeColor="text1"/>
        </w:rPr>
        <w:t>Example</w:t>
      </w:r>
    </w:p>
    <w:p w14:paraId="579D510F" w14:textId="77777777" w:rsidR="00CE3ACD" w:rsidRPr="005C6CD3" w:rsidRDefault="00CE3ACD">
      <w:pPr>
        <w:pStyle w:val="NormalWeb"/>
        <w:rPr>
          <w:color w:val="000000" w:themeColor="text1"/>
        </w:rPr>
      </w:pPr>
      <w:r w:rsidRPr="005C6CD3">
        <w:rPr>
          <w:color w:val="000000" w:themeColor="text1"/>
        </w:rPr>
        <w:t>Some games contain severe violence.</w:t>
      </w:r>
    </w:p>
    <w:p w14:paraId="493B846A" w14:textId="77777777" w:rsidR="00CE3ACD" w:rsidRPr="005C6CD3" w:rsidRDefault="00CE3ACD">
      <w:pPr>
        <w:rPr>
          <w:rFonts w:eastAsia="Times New Roman"/>
          <w:color w:val="000000" w:themeColor="text1"/>
        </w:rPr>
      </w:pPr>
      <w:r w:rsidRPr="005C6CD3">
        <w:rPr>
          <w:rFonts w:eastAsia="Times New Roman"/>
          <w:noProof/>
          <w:color w:val="000000" w:themeColor="text1"/>
        </w:rPr>
        <mc:AlternateContent>
          <mc:Choice Requires="wps">
            <w:drawing>
              <wp:inline distT="0" distB="0" distL="0" distR="0" wp14:anchorId="583F87BB" wp14:editId="640C1F17">
                <wp:extent cx="5943600" cy="1270"/>
                <wp:effectExtent l="0" t="31750" r="0" b="36830"/>
                <wp:docPr id="166587332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6AD54FB" id="Rectangle 6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0B53B9CB" w14:textId="77777777" w:rsidR="00CE3ACD" w:rsidRPr="005C6CD3" w:rsidRDefault="00CE3ACD">
      <w:pPr>
        <w:pStyle w:val="Heading2"/>
        <w:rPr>
          <w:rFonts w:eastAsia="Times New Roman"/>
          <w:color w:val="000000" w:themeColor="text1"/>
        </w:rPr>
      </w:pPr>
      <w:r w:rsidRPr="005C6CD3">
        <w:rPr>
          <w:rFonts w:eastAsia="Times New Roman"/>
          <w:color w:val="000000" w:themeColor="text1"/>
        </w:rPr>
        <w:t>3. Informal Expression</w:t>
      </w:r>
    </w:p>
    <w:p w14:paraId="260B47B6" w14:textId="77777777" w:rsidR="00CE3ACD" w:rsidRPr="005C6CD3" w:rsidRDefault="00CE3ACD">
      <w:pPr>
        <w:pStyle w:val="NormalWeb"/>
        <w:rPr>
          <w:color w:val="000000" w:themeColor="text1"/>
        </w:rPr>
      </w:pPr>
      <w:r w:rsidRPr="005C6CD3">
        <w:rPr>
          <w:rStyle w:val="Strong"/>
          <w:color w:val="000000" w:themeColor="text1"/>
        </w:rPr>
        <w:t>don’t like video games</w:t>
      </w:r>
      <w:r w:rsidRPr="005C6CD3">
        <w:rPr>
          <w:color w:val="000000" w:themeColor="text1"/>
        </w:rPr>
        <w:t xml:space="preserve"> (2 words)</w:t>
      </w:r>
    </w:p>
    <w:p w14:paraId="19CAD5FB" w14:textId="77777777" w:rsidR="00CE3ACD" w:rsidRPr="005C6CD3" w:rsidRDefault="00CE3ACD">
      <w:pPr>
        <w:pStyle w:val="Heading3"/>
        <w:rPr>
          <w:rFonts w:eastAsia="Times New Roman"/>
          <w:color w:val="000000" w:themeColor="text1"/>
        </w:rPr>
      </w:pPr>
      <w:r w:rsidRPr="005C6CD3">
        <w:rPr>
          <w:rFonts w:eastAsia="Times New Roman"/>
          <w:color w:val="000000" w:themeColor="text1"/>
        </w:rPr>
        <w:lastRenderedPageBreak/>
        <w:t>Formal Equivalent</w:t>
      </w:r>
    </w:p>
    <w:p w14:paraId="157FAEE4" w14:textId="77777777" w:rsidR="00CE3ACD" w:rsidRPr="005C6CD3" w:rsidRDefault="00CE3ACD">
      <w:pPr>
        <w:pStyle w:val="NormalWeb"/>
        <w:rPr>
          <w:color w:val="000000" w:themeColor="text1"/>
        </w:rPr>
      </w:pPr>
      <w:r w:rsidRPr="005C6CD3">
        <w:rPr>
          <w:rStyle w:val="Strong"/>
          <w:color w:val="000000" w:themeColor="text1"/>
        </w:rPr>
        <w:t>oppose games</w:t>
      </w:r>
    </w:p>
    <w:p w14:paraId="5E6516DA" w14:textId="77777777" w:rsidR="00CE3ACD" w:rsidRPr="005C6CD3" w:rsidRDefault="00CE3ACD">
      <w:pPr>
        <w:pStyle w:val="Heading3"/>
        <w:rPr>
          <w:rFonts w:eastAsia="Times New Roman"/>
          <w:color w:val="000000" w:themeColor="text1"/>
        </w:rPr>
      </w:pPr>
      <w:r w:rsidRPr="005C6CD3">
        <w:rPr>
          <w:rFonts w:eastAsia="Times New Roman"/>
          <w:color w:val="000000" w:themeColor="text1"/>
        </w:rPr>
        <w:t>Usage Note</w:t>
      </w:r>
    </w:p>
    <w:p w14:paraId="672A819C" w14:textId="77777777" w:rsidR="00CE3ACD" w:rsidRPr="005C6CD3" w:rsidRDefault="00CE3ACD">
      <w:pPr>
        <w:pStyle w:val="NormalWeb"/>
        <w:rPr>
          <w:color w:val="000000" w:themeColor="text1"/>
        </w:rPr>
      </w:pPr>
      <w:r w:rsidRPr="005C6CD3">
        <w:rPr>
          <w:color w:val="000000" w:themeColor="text1"/>
        </w:rPr>
        <w:t>“Oppose” is frequently used in argumentative and opinion essays.</w:t>
      </w:r>
    </w:p>
    <w:p w14:paraId="64BB2466" w14:textId="77777777" w:rsidR="00CE3ACD" w:rsidRPr="005C6CD3" w:rsidRDefault="00CE3ACD">
      <w:pPr>
        <w:pStyle w:val="Heading3"/>
        <w:rPr>
          <w:rFonts w:eastAsia="Times New Roman"/>
          <w:color w:val="000000" w:themeColor="text1"/>
        </w:rPr>
      </w:pPr>
      <w:r w:rsidRPr="005C6CD3">
        <w:rPr>
          <w:rFonts w:eastAsia="Times New Roman"/>
          <w:color w:val="000000" w:themeColor="text1"/>
        </w:rPr>
        <w:t>Example</w:t>
      </w:r>
    </w:p>
    <w:p w14:paraId="7A703804" w14:textId="77777777" w:rsidR="00CE3ACD" w:rsidRPr="005C6CD3" w:rsidRDefault="00CE3ACD">
      <w:pPr>
        <w:pStyle w:val="NormalWeb"/>
        <w:rPr>
          <w:color w:val="000000" w:themeColor="text1"/>
        </w:rPr>
      </w:pPr>
      <w:r w:rsidRPr="005C6CD3">
        <w:rPr>
          <w:color w:val="000000" w:themeColor="text1"/>
        </w:rPr>
        <w:t>Some parents oppose games because they believe they are harmful.</w:t>
      </w:r>
    </w:p>
    <w:p w14:paraId="3E21DEEC" w14:textId="77777777" w:rsidR="00CE3ACD" w:rsidRPr="005C6CD3" w:rsidRDefault="00CE3ACD">
      <w:pPr>
        <w:rPr>
          <w:rFonts w:eastAsia="Times New Roman"/>
          <w:color w:val="000000" w:themeColor="text1"/>
        </w:rPr>
      </w:pPr>
      <w:r w:rsidRPr="005C6CD3">
        <w:rPr>
          <w:rFonts w:eastAsia="Times New Roman"/>
          <w:noProof/>
          <w:color w:val="000000" w:themeColor="text1"/>
        </w:rPr>
        <mc:AlternateContent>
          <mc:Choice Requires="wps">
            <w:drawing>
              <wp:inline distT="0" distB="0" distL="0" distR="0" wp14:anchorId="1846EF6C" wp14:editId="7BA4B3E7">
                <wp:extent cx="5943600" cy="1270"/>
                <wp:effectExtent l="0" t="31750" r="0" b="36830"/>
                <wp:docPr id="43197104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31A39F0" id="Rectangle 5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3471EC1C" w14:textId="77777777" w:rsidR="00CE3ACD" w:rsidRPr="005C6CD3" w:rsidRDefault="00CE3ACD">
      <w:pPr>
        <w:pStyle w:val="Heading2"/>
        <w:rPr>
          <w:rFonts w:eastAsia="Times New Roman"/>
          <w:color w:val="000000" w:themeColor="text1"/>
        </w:rPr>
      </w:pPr>
      <w:r w:rsidRPr="005C6CD3">
        <w:rPr>
          <w:rFonts w:eastAsia="Times New Roman"/>
          <w:color w:val="000000" w:themeColor="text1"/>
        </w:rPr>
        <w:t>4. Informal Expression</w:t>
      </w:r>
    </w:p>
    <w:p w14:paraId="117BC8FD" w14:textId="77777777" w:rsidR="00CE3ACD" w:rsidRPr="005C6CD3" w:rsidRDefault="00CE3ACD">
      <w:pPr>
        <w:pStyle w:val="NormalWeb"/>
        <w:rPr>
          <w:color w:val="000000" w:themeColor="text1"/>
        </w:rPr>
      </w:pPr>
      <w:r w:rsidRPr="005C6CD3">
        <w:rPr>
          <w:rStyle w:val="Strong"/>
          <w:color w:val="000000" w:themeColor="text1"/>
        </w:rPr>
        <w:t>like the characters</w:t>
      </w:r>
      <w:r w:rsidRPr="005C6CD3">
        <w:rPr>
          <w:color w:val="000000" w:themeColor="text1"/>
        </w:rPr>
        <w:t xml:space="preserve"> (2 words)</w:t>
      </w:r>
    </w:p>
    <w:p w14:paraId="54DA4B14" w14:textId="77777777" w:rsidR="00CE3ACD" w:rsidRPr="005C6CD3" w:rsidRDefault="00CE3ACD">
      <w:pPr>
        <w:pStyle w:val="Heading3"/>
        <w:rPr>
          <w:rFonts w:eastAsia="Times New Roman"/>
          <w:color w:val="000000" w:themeColor="text1"/>
        </w:rPr>
      </w:pPr>
      <w:r w:rsidRPr="005C6CD3">
        <w:rPr>
          <w:rFonts w:eastAsia="Times New Roman"/>
          <w:color w:val="000000" w:themeColor="text1"/>
        </w:rPr>
        <w:t>Formal Equivalent</w:t>
      </w:r>
    </w:p>
    <w:p w14:paraId="557F2ECF" w14:textId="77777777" w:rsidR="00CE3ACD" w:rsidRPr="005C6CD3" w:rsidRDefault="00CE3ACD">
      <w:pPr>
        <w:pStyle w:val="NormalWeb"/>
        <w:rPr>
          <w:color w:val="000000" w:themeColor="text1"/>
        </w:rPr>
      </w:pPr>
      <w:r w:rsidRPr="005C6CD3">
        <w:rPr>
          <w:rStyle w:val="Strong"/>
          <w:color w:val="000000" w:themeColor="text1"/>
        </w:rPr>
        <w:t>identify with</w:t>
      </w:r>
    </w:p>
    <w:p w14:paraId="0B338E4C" w14:textId="77777777" w:rsidR="00CE3ACD" w:rsidRPr="005C6CD3" w:rsidRDefault="00CE3ACD">
      <w:pPr>
        <w:pStyle w:val="Heading3"/>
        <w:rPr>
          <w:rFonts w:eastAsia="Times New Roman"/>
          <w:color w:val="000000" w:themeColor="text1"/>
        </w:rPr>
      </w:pPr>
      <w:r w:rsidRPr="005C6CD3">
        <w:rPr>
          <w:rFonts w:eastAsia="Times New Roman"/>
          <w:color w:val="000000" w:themeColor="text1"/>
        </w:rPr>
        <w:t>Usage Note</w:t>
      </w:r>
    </w:p>
    <w:p w14:paraId="53E6BDF1" w14:textId="77777777" w:rsidR="00CE3ACD" w:rsidRPr="005C6CD3" w:rsidRDefault="00CE3ACD">
      <w:pPr>
        <w:pStyle w:val="NormalWeb"/>
        <w:rPr>
          <w:color w:val="000000" w:themeColor="text1"/>
        </w:rPr>
      </w:pPr>
      <w:r w:rsidRPr="005C6CD3">
        <w:rPr>
          <w:color w:val="000000" w:themeColor="text1"/>
        </w:rPr>
        <w:t>“Identify with” describes emotional or psychological connection.</w:t>
      </w:r>
    </w:p>
    <w:p w14:paraId="5611B991" w14:textId="77777777" w:rsidR="00CE3ACD" w:rsidRPr="005C6CD3" w:rsidRDefault="00CE3ACD">
      <w:pPr>
        <w:pStyle w:val="Heading3"/>
        <w:rPr>
          <w:rFonts w:eastAsia="Times New Roman"/>
          <w:color w:val="000000" w:themeColor="text1"/>
        </w:rPr>
      </w:pPr>
      <w:r w:rsidRPr="005C6CD3">
        <w:rPr>
          <w:rFonts w:eastAsia="Times New Roman"/>
          <w:color w:val="000000" w:themeColor="text1"/>
        </w:rPr>
        <w:t>Example</w:t>
      </w:r>
    </w:p>
    <w:p w14:paraId="0108C28D" w14:textId="77777777" w:rsidR="00CE3ACD" w:rsidRPr="005C6CD3" w:rsidRDefault="00CE3ACD">
      <w:pPr>
        <w:pStyle w:val="NormalWeb"/>
        <w:rPr>
          <w:color w:val="000000" w:themeColor="text1"/>
        </w:rPr>
      </w:pPr>
      <w:r w:rsidRPr="005C6CD3">
        <w:rPr>
          <w:color w:val="000000" w:themeColor="text1"/>
        </w:rPr>
        <w:t>Players often identify with the characters in the game.</w:t>
      </w:r>
    </w:p>
    <w:p w14:paraId="481C4AA7" w14:textId="77777777" w:rsidR="00CE3ACD" w:rsidRPr="005C6CD3" w:rsidRDefault="00CE3ACD">
      <w:pPr>
        <w:rPr>
          <w:rFonts w:eastAsia="Times New Roman"/>
          <w:color w:val="000000" w:themeColor="text1"/>
        </w:rPr>
      </w:pPr>
      <w:r w:rsidRPr="005C6CD3">
        <w:rPr>
          <w:rFonts w:eastAsia="Times New Roman"/>
          <w:noProof/>
          <w:color w:val="000000" w:themeColor="text1"/>
        </w:rPr>
        <mc:AlternateContent>
          <mc:Choice Requires="wps">
            <w:drawing>
              <wp:inline distT="0" distB="0" distL="0" distR="0" wp14:anchorId="745BB795" wp14:editId="5AE823AF">
                <wp:extent cx="5943600" cy="1270"/>
                <wp:effectExtent l="0" t="31750" r="0" b="36830"/>
                <wp:docPr id="102048200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E055BEF" id="Rectangle 4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0068C1B0" w14:textId="77777777" w:rsidR="00CE3ACD" w:rsidRPr="005C6CD3" w:rsidRDefault="00CE3ACD">
      <w:pPr>
        <w:pStyle w:val="Heading2"/>
        <w:rPr>
          <w:rFonts w:eastAsia="Times New Roman"/>
          <w:color w:val="000000" w:themeColor="text1"/>
        </w:rPr>
      </w:pPr>
      <w:r w:rsidRPr="005C6CD3">
        <w:rPr>
          <w:rFonts w:eastAsia="Times New Roman"/>
          <w:color w:val="000000" w:themeColor="text1"/>
        </w:rPr>
        <w:t>5. Informal Expression</w:t>
      </w:r>
    </w:p>
    <w:p w14:paraId="4DDB33C9" w14:textId="77777777" w:rsidR="00CE3ACD" w:rsidRPr="005C6CD3" w:rsidRDefault="00CE3ACD">
      <w:pPr>
        <w:pStyle w:val="NormalWeb"/>
        <w:rPr>
          <w:color w:val="000000" w:themeColor="text1"/>
        </w:rPr>
      </w:pPr>
      <w:r w:rsidRPr="005C6CD3">
        <w:rPr>
          <w:rStyle w:val="Strong"/>
          <w:color w:val="000000" w:themeColor="text1"/>
        </w:rPr>
        <w:t>knew about games</w:t>
      </w:r>
      <w:r w:rsidRPr="005C6CD3">
        <w:rPr>
          <w:color w:val="000000" w:themeColor="text1"/>
        </w:rPr>
        <w:t xml:space="preserve"> (3 words)</w:t>
      </w:r>
    </w:p>
    <w:p w14:paraId="6D5E7E5C" w14:textId="77777777" w:rsidR="00CE3ACD" w:rsidRPr="005C6CD3" w:rsidRDefault="00CE3ACD">
      <w:pPr>
        <w:pStyle w:val="Heading3"/>
        <w:rPr>
          <w:rFonts w:eastAsia="Times New Roman"/>
          <w:color w:val="000000" w:themeColor="text1"/>
        </w:rPr>
      </w:pPr>
      <w:r w:rsidRPr="005C6CD3">
        <w:rPr>
          <w:rFonts w:eastAsia="Times New Roman"/>
          <w:color w:val="000000" w:themeColor="text1"/>
        </w:rPr>
        <w:t>Formal Equivalent</w:t>
      </w:r>
    </w:p>
    <w:p w14:paraId="5D227D91" w14:textId="77777777" w:rsidR="00CE3ACD" w:rsidRPr="005C6CD3" w:rsidRDefault="00CE3ACD">
      <w:pPr>
        <w:pStyle w:val="NormalWeb"/>
        <w:rPr>
          <w:color w:val="000000" w:themeColor="text1"/>
        </w:rPr>
      </w:pPr>
      <w:r w:rsidRPr="005C6CD3">
        <w:rPr>
          <w:rStyle w:val="Strong"/>
          <w:color w:val="000000" w:themeColor="text1"/>
        </w:rPr>
        <w:t>were aware of</w:t>
      </w:r>
    </w:p>
    <w:p w14:paraId="0F37FDF8" w14:textId="77777777" w:rsidR="00CE3ACD" w:rsidRPr="005C6CD3" w:rsidRDefault="00CE3ACD">
      <w:pPr>
        <w:pStyle w:val="Heading3"/>
        <w:rPr>
          <w:rFonts w:eastAsia="Times New Roman"/>
          <w:color w:val="000000" w:themeColor="text1"/>
        </w:rPr>
      </w:pPr>
      <w:r w:rsidRPr="005C6CD3">
        <w:rPr>
          <w:rFonts w:eastAsia="Times New Roman"/>
          <w:color w:val="000000" w:themeColor="text1"/>
        </w:rPr>
        <w:lastRenderedPageBreak/>
        <w:t>Usage Note</w:t>
      </w:r>
    </w:p>
    <w:p w14:paraId="7216C1D9" w14:textId="77777777" w:rsidR="00CE3ACD" w:rsidRPr="005C6CD3" w:rsidRDefault="00CE3ACD">
      <w:pPr>
        <w:pStyle w:val="NormalWeb"/>
        <w:rPr>
          <w:color w:val="000000" w:themeColor="text1"/>
        </w:rPr>
      </w:pPr>
      <w:r w:rsidRPr="005C6CD3">
        <w:rPr>
          <w:color w:val="000000" w:themeColor="text1"/>
        </w:rPr>
        <w:t>“Be aware of” sounds more neutral and academic.</w:t>
      </w:r>
    </w:p>
    <w:p w14:paraId="6E1788DB" w14:textId="77777777" w:rsidR="00CE3ACD" w:rsidRPr="005C6CD3" w:rsidRDefault="00CE3ACD">
      <w:pPr>
        <w:pStyle w:val="Heading3"/>
        <w:rPr>
          <w:rFonts w:eastAsia="Times New Roman"/>
          <w:color w:val="000000" w:themeColor="text1"/>
        </w:rPr>
      </w:pPr>
      <w:r w:rsidRPr="005C6CD3">
        <w:rPr>
          <w:rFonts w:eastAsia="Times New Roman"/>
          <w:color w:val="000000" w:themeColor="text1"/>
        </w:rPr>
        <w:t>Example</w:t>
      </w:r>
    </w:p>
    <w:p w14:paraId="17EA3079" w14:textId="77777777" w:rsidR="00CE3ACD" w:rsidRPr="005C6CD3" w:rsidRDefault="00CE3ACD">
      <w:pPr>
        <w:pStyle w:val="NormalWeb"/>
        <w:rPr>
          <w:color w:val="000000" w:themeColor="text1"/>
        </w:rPr>
      </w:pPr>
      <w:r w:rsidRPr="005C6CD3">
        <w:rPr>
          <w:color w:val="000000" w:themeColor="text1"/>
        </w:rPr>
        <w:t>Children were aware of games that their parents had not heard of.</w:t>
      </w:r>
    </w:p>
    <w:p w14:paraId="0E524FA0" w14:textId="77777777" w:rsidR="00CE3ACD" w:rsidRPr="005C6CD3" w:rsidRDefault="00CE3ACD">
      <w:pPr>
        <w:rPr>
          <w:rFonts w:eastAsia="Times New Roman"/>
          <w:color w:val="000000" w:themeColor="text1"/>
        </w:rPr>
      </w:pPr>
      <w:r w:rsidRPr="005C6CD3">
        <w:rPr>
          <w:rFonts w:eastAsia="Times New Roman"/>
          <w:noProof/>
          <w:color w:val="000000" w:themeColor="text1"/>
        </w:rPr>
        <mc:AlternateContent>
          <mc:Choice Requires="wps">
            <w:drawing>
              <wp:inline distT="0" distB="0" distL="0" distR="0" wp14:anchorId="7D9EB58D" wp14:editId="3365269C">
                <wp:extent cx="5943600" cy="1270"/>
                <wp:effectExtent l="0" t="31750" r="0" b="36830"/>
                <wp:docPr id="79709199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040F483" id="Rectangle 3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06C57369" w14:textId="77777777" w:rsidR="00CE3ACD" w:rsidRPr="005C6CD3" w:rsidRDefault="00CE3ACD">
      <w:pPr>
        <w:pStyle w:val="Heading2"/>
        <w:rPr>
          <w:rFonts w:eastAsia="Times New Roman"/>
          <w:color w:val="000000" w:themeColor="text1"/>
        </w:rPr>
      </w:pPr>
      <w:r w:rsidRPr="005C6CD3">
        <w:rPr>
          <w:rFonts w:eastAsia="Times New Roman"/>
          <w:color w:val="000000" w:themeColor="text1"/>
        </w:rPr>
        <w:t>6. Informal Expression</w:t>
      </w:r>
    </w:p>
    <w:p w14:paraId="5FE94528" w14:textId="77777777" w:rsidR="00CE3ACD" w:rsidRPr="005C6CD3" w:rsidRDefault="00CE3ACD">
      <w:pPr>
        <w:pStyle w:val="NormalWeb"/>
        <w:rPr>
          <w:color w:val="000000" w:themeColor="text1"/>
        </w:rPr>
      </w:pPr>
      <w:r w:rsidRPr="005C6CD3">
        <w:rPr>
          <w:rStyle w:val="Strong"/>
          <w:color w:val="000000" w:themeColor="text1"/>
        </w:rPr>
        <w:t>very difficult subject</w:t>
      </w:r>
      <w:r w:rsidRPr="005C6CD3">
        <w:rPr>
          <w:color w:val="000000" w:themeColor="text1"/>
        </w:rPr>
        <w:t xml:space="preserve"> (2 words)</w:t>
      </w:r>
    </w:p>
    <w:p w14:paraId="130EEA59" w14:textId="77777777" w:rsidR="00CE3ACD" w:rsidRPr="005C6CD3" w:rsidRDefault="00CE3ACD">
      <w:pPr>
        <w:pStyle w:val="Heading3"/>
        <w:rPr>
          <w:rFonts w:eastAsia="Times New Roman"/>
          <w:color w:val="000000" w:themeColor="text1"/>
        </w:rPr>
      </w:pPr>
      <w:r w:rsidRPr="005C6CD3">
        <w:rPr>
          <w:rFonts w:eastAsia="Times New Roman"/>
          <w:color w:val="000000" w:themeColor="text1"/>
        </w:rPr>
        <w:t>Formal Equivalent</w:t>
      </w:r>
    </w:p>
    <w:p w14:paraId="3E411181" w14:textId="77777777" w:rsidR="00CE3ACD" w:rsidRPr="005C6CD3" w:rsidRDefault="00CE3ACD">
      <w:pPr>
        <w:pStyle w:val="NormalWeb"/>
        <w:rPr>
          <w:color w:val="000000" w:themeColor="text1"/>
        </w:rPr>
      </w:pPr>
      <w:r w:rsidRPr="005C6CD3">
        <w:rPr>
          <w:rStyle w:val="Strong"/>
          <w:color w:val="000000" w:themeColor="text1"/>
        </w:rPr>
        <w:t>contentious issue</w:t>
      </w:r>
    </w:p>
    <w:p w14:paraId="61494C0A" w14:textId="77777777" w:rsidR="00CE3ACD" w:rsidRPr="005C6CD3" w:rsidRDefault="00CE3ACD">
      <w:pPr>
        <w:pStyle w:val="Heading3"/>
        <w:rPr>
          <w:rFonts w:eastAsia="Times New Roman"/>
          <w:color w:val="000000" w:themeColor="text1"/>
        </w:rPr>
      </w:pPr>
      <w:r w:rsidRPr="005C6CD3">
        <w:rPr>
          <w:rFonts w:eastAsia="Times New Roman"/>
          <w:color w:val="000000" w:themeColor="text1"/>
        </w:rPr>
        <w:t>Usage Note</w:t>
      </w:r>
    </w:p>
    <w:p w14:paraId="53F71517" w14:textId="77777777" w:rsidR="00CE3ACD" w:rsidRPr="005C6CD3" w:rsidRDefault="00CE3ACD">
      <w:pPr>
        <w:pStyle w:val="NormalWeb"/>
        <w:rPr>
          <w:color w:val="000000" w:themeColor="text1"/>
        </w:rPr>
      </w:pPr>
      <w:r w:rsidRPr="005C6CD3">
        <w:rPr>
          <w:color w:val="000000" w:themeColor="text1"/>
        </w:rPr>
        <w:t>Used for topics that cause debate or disagreement.</w:t>
      </w:r>
    </w:p>
    <w:p w14:paraId="48F0FE0E" w14:textId="77777777" w:rsidR="00CE3ACD" w:rsidRPr="005C6CD3" w:rsidRDefault="00CE3ACD">
      <w:pPr>
        <w:pStyle w:val="Heading3"/>
        <w:rPr>
          <w:rFonts w:eastAsia="Times New Roman"/>
          <w:color w:val="000000" w:themeColor="text1"/>
        </w:rPr>
      </w:pPr>
      <w:r w:rsidRPr="005C6CD3">
        <w:rPr>
          <w:rFonts w:eastAsia="Times New Roman"/>
          <w:color w:val="000000" w:themeColor="text1"/>
        </w:rPr>
        <w:t>Example</w:t>
      </w:r>
    </w:p>
    <w:p w14:paraId="604F2BBC" w14:textId="77777777" w:rsidR="00CE3ACD" w:rsidRPr="005C6CD3" w:rsidRDefault="00CE3ACD">
      <w:pPr>
        <w:pStyle w:val="NormalWeb"/>
        <w:rPr>
          <w:color w:val="000000" w:themeColor="text1"/>
        </w:rPr>
      </w:pPr>
      <w:r w:rsidRPr="005C6CD3">
        <w:rPr>
          <w:color w:val="000000" w:themeColor="text1"/>
        </w:rPr>
        <w:t>Violence in video games is a contentious issue.</w:t>
      </w:r>
    </w:p>
    <w:p w14:paraId="584DC488" w14:textId="77777777" w:rsidR="00CE3ACD" w:rsidRPr="005C6CD3" w:rsidRDefault="00CE3ACD">
      <w:pPr>
        <w:rPr>
          <w:rFonts w:eastAsia="Times New Roman"/>
          <w:color w:val="000000" w:themeColor="text1"/>
        </w:rPr>
      </w:pPr>
      <w:r w:rsidRPr="005C6CD3">
        <w:rPr>
          <w:rFonts w:eastAsia="Times New Roman"/>
          <w:noProof/>
          <w:color w:val="000000" w:themeColor="text1"/>
        </w:rPr>
        <mc:AlternateContent>
          <mc:Choice Requires="wps">
            <w:drawing>
              <wp:inline distT="0" distB="0" distL="0" distR="0" wp14:anchorId="4CA7EE1D" wp14:editId="0FAF73F3">
                <wp:extent cx="5943600" cy="1270"/>
                <wp:effectExtent l="0" t="31750" r="0" b="36830"/>
                <wp:docPr id="22007040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3288793" id="Rectangle 2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3A796B33" w14:textId="3D5D50C1" w:rsidR="00CE3ACD" w:rsidRPr="005C6CD3" w:rsidRDefault="00CE3ACD">
      <w:pPr>
        <w:pStyle w:val="Heading1"/>
        <w:rPr>
          <w:rFonts w:eastAsia="Times New Roman"/>
          <w:color w:val="000000" w:themeColor="text1"/>
        </w:rPr>
      </w:pPr>
      <w:r w:rsidRPr="005C6CD3">
        <w:rPr>
          <w:rFonts w:eastAsia="Times New Roman"/>
          <w:color w:val="000000" w:themeColor="text1"/>
        </w:rPr>
        <w:t xml:space="preserve"> Summary</w:t>
      </w:r>
    </w:p>
    <w:p w14:paraId="5F125C8A" w14:textId="77777777" w:rsidR="00CE3ACD" w:rsidRPr="005C6CD3" w:rsidRDefault="00CE3ACD">
      <w:pPr>
        <w:pStyle w:val="NormalWeb"/>
        <w:rPr>
          <w:color w:val="000000" w:themeColor="text1"/>
        </w:rPr>
      </w:pPr>
      <w:r w:rsidRPr="005C6CD3">
        <w:rPr>
          <w:color w:val="000000" w:themeColor="text1"/>
        </w:rPr>
        <w:t>In academic writing:</w:t>
      </w:r>
    </w:p>
    <w:p w14:paraId="5E75123E" w14:textId="77777777" w:rsidR="00CE3ACD" w:rsidRPr="005C6CD3" w:rsidRDefault="00CE3ACD" w:rsidP="00CE3AC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  <w:color w:val="000000" w:themeColor="text1"/>
        </w:rPr>
      </w:pPr>
      <w:r w:rsidRPr="005C6CD3">
        <w:rPr>
          <w:rFonts w:eastAsia="Times New Roman"/>
          <w:color w:val="000000" w:themeColor="text1"/>
        </w:rPr>
        <w:t>Avoid: really, very, a lot, don’t like, bad</w:t>
      </w:r>
    </w:p>
    <w:p w14:paraId="4C49B4E1" w14:textId="77777777" w:rsidR="00CE3ACD" w:rsidRPr="005C6CD3" w:rsidRDefault="00CE3ACD" w:rsidP="00CE3AC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  <w:color w:val="000000" w:themeColor="text1"/>
        </w:rPr>
      </w:pPr>
      <w:r w:rsidRPr="005C6CD3">
        <w:rPr>
          <w:rFonts w:eastAsia="Times New Roman"/>
          <w:color w:val="000000" w:themeColor="text1"/>
        </w:rPr>
        <w:t>Use: precise, formal vocabulary</w:t>
      </w:r>
    </w:p>
    <w:p w14:paraId="42AD0C35" w14:textId="77777777" w:rsidR="00CE3ACD" w:rsidRPr="005C6CD3" w:rsidRDefault="00CE3ACD" w:rsidP="00CE3AC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  <w:color w:val="000000" w:themeColor="text1"/>
        </w:rPr>
      </w:pPr>
      <w:r w:rsidRPr="005C6CD3">
        <w:rPr>
          <w:rFonts w:eastAsia="Times New Roman"/>
          <w:color w:val="000000" w:themeColor="text1"/>
        </w:rPr>
        <w:t>Choose verbs like: oppose, identify, examine, investigate</w:t>
      </w:r>
    </w:p>
    <w:p w14:paraId="6E9DFDCE" w14:textId="7217612F" w:rsidR="00CE3ACD" w:rsidRPr="005C6CD3" w:rsidRDefault="00CE3ACD" w:rsidP="00CE3ACD">
      <w:pPr>
        <w:spacing w:after="0"/>
        <w:rPr>
          <w:rFonts w:eastAsia="Times New Roman"/>
          <w:color w:val="000000" w:themeColor="text1"/>
        </w:rPr>
      </w:pPr>
      <w:r w:rsidRPr="005C6CD3">
        <w:rPr>
          <w:rFonts w:eastAsia="Times New Roman"/>
          <w:noProof/>
          <w:color w:val="000000" w:themeColor="text1"/>
        </w:rPr>
        <mc:AlternateContent>
          <mc:Choice Requires="wps">
            <w:drawing>
              <wp:inline distT="0" distB="0" distL="0" distR="0" wp14:anchorId="6166AD2B" wp14:editId="4956C9CD">
                <wp:extent cx="5943600" cy="1270"/>
                <wp:effectExtent l="0" t="31750" r="0" b="36830"/>
                <wp:docPr id="249240112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FD7541F" id="Rectangle 1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3E1EC98A" w14:textId="77777777" w:rsidR="00CE3ACD" w:rsidRPr="005C6CD3" w:rsidRDefault="00CE3ACD">
      <w:pPr>
        <w:rPr>
          <w:color w:val="000000" w:themeColor="text1"/>
        </w:rPr>
      </w:pPr>
    </w:p>
    <w:sectPr w:rsidR="00CE3ACD" w:rsidRPr="005C6C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272F7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CE5C1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FAD7F6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9EA64B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A4B51D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11703732">
    <w:abstractNumId w:val="0"/>
  </w:num>
  <w:num w:numId="2" w16cid:durableId="1758137900">
    <w:abstractNumId w:val="3"/>
  </w:num>
  <w:num w:numId="3" w16cid:durableId="1092244638">
    <w:abstractNumId w:val="2"/>
  </w:num>
  <w:num w:numId="4" w16cid:durableId="120655490">
    <w:abstractNumId w:val="4"/>
  </w:num>
  <w:num w:numId="5" w16cid:durableId="6247777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8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ACD"/>
    <w:rsid w:val="00132A1F"/>
    <w:rsid w:val="0038152E"/>
    <w:rsid w:val="005C6CD3"/>
    <w:rsid w:val="00CE3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B394BA"/>
  <w15:chartTrackingRefBased/>
  <w15:docId w15:val="{5678DD4D-E158-9B47-A509-0230F5D20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3A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E3A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E3A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3A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3A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3A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3A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3A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3A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3A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3A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3A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3A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3A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3A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3A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3A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3A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3A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3A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3A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3A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3A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3A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3A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3A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3A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3A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3AC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E3ACD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CE3A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319</Words>
  <Characters>1824</Characters>
  <Application>Microsoft Office Word</Application>
  <DocSecurity>0</DocSecurity>
  <Lines>15</Lines>
  <Paragraphs>4</Paragraphs>
  <ScaleCrop>false</ScaleCrop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ftmeslr2328@gmail.com</dc:creator>
  <cp:keywords/>
  <dc:description/>
  <cp:lastModifiedBy>ftmeslr2328@gmail.com</cp:lastModifiedBy>
  <cp:revision>2</cp:revision>
  <dcterms:created xsi:type="dcterms:W3CDTF">2026-02-24T03:28:00Z</dcterms:created>
  <dcterms:modified xsi:type="dcterms:W3CDTF">2026-02-24T03:28:00Z</dcterms:modified>
</cp:coreProperties>
</file>